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  <w:lang w:eastAsia="zh-CN"/>
        </w:rPr>
        <w:t>经管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</w:rPr>
        <w:t>学院第</w:t>
      </w:r>
      <w:r>
        <w:rPr>
          <w:rFonts w:hint="eastAsia" w:ascii="方正小标宋简体" w:eastAsia="方正小标宋简体"/>
          <w:b w:val="0"/>
          <w:bCs/>
          <w:sz w:val="44"/>
          <w:szCs w:val="44"/>
          <w:u w:val="none"/>
        </w:rPr>
        <w:t>十</w:t>
      </w:r>
      <w:r>
        <w:rPr>
          <w:rFonts w:hint="eastAsia" w:ascii="方正小标宋简体" w:eastAsia="方正小标宋简体"/>
          <w:b w:val="0"/>
          <w:bCs/>
          <w:sz w:val="44"/>
          <w:szCs w:val="44"/>
          <w:u w:val="none"/>
          <w:lang w:eastAsia="zh-CN"/>
        </w:rPr>
        <w:t>三</w:t>
      </w:r>
      <w:r>
        <w:rPr>
          <w:rFonts w:hint="eastAsia" w:ascii="方正小标宋简体" w:eastAsia="方正小标宋简体"/>
          <w:b w:val="0"/>
          <w:bCs/>
          <w:sz w:val="44"/>
          <w:szCs w:val="44"/>
          <w:u w:val="none"/>
        </w:rPr>
        <w:t>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560" w:lineRule="exact"/>
        <w:jc w:val="center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  <w:u w:val="none"/>
        </w:rPr>
        <w:t>预备党员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</w:rPr>
        <w:t>培训班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u w:val="none"/>
          <w:lang w:eastAsia="zh-CN"/>
        </w:rPr>
        <w:t>线下培训实施方案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00" w:lineRule="exact"/>
        <w:textAlignment w:val="auto"/>
        <w:outlineLvl w:val="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一、培训目的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通过培训，使学员较系统地掌握党的基本理论、基本知识、基本路线和基本经验，牢固树立共产主义李想，坚定建设中国特色社会主义信念，努力提高马克思主义理论水平、思想政治素质和工作能力，以共产党员标准严格要求自己，在学习和生活等方面发挥先锋模范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00" w:lineRule="exact"/>
        <w:textAlignment w:val="auto"/>
        <w:outlineLvl w:val="0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二、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培训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主要内容及培训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00" w:lineRule="exact"/>
        <w:textAlignment w:val="auto"/>
        <w:outlineLvl w:val="0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 xml:space="preserve">     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主要培训内容以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>以习近平新时代中国特色社会主义思想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>党章党规党纪和党的十九届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eastAsia="zh-CN"/>
        </w:rPr>
        <w:t>五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</w:rPr>
        <w:t>中全会精神等内容为重点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，采用专题讲座、实践锻炼、研讨交流、读书报告会等方式进行教学。集中学习和学员自学相结合，具体安排见下表。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0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 xml:space="preserve"> 三、培训要求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outlineLvl w:val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1、每个学员都要提高对接受党的只是培训重要性的认识，十分珍惜这次学习机会，自觉端正学习态度，勤奋学习，刻苦钻研，努力掌握党的基本知识，提高自己的政治思想觉悟。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outlineLvl w:val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2、学员无特殊情况不得请假，迟到两次算缺勤一次；缺勤一次及以上的，取消培训资格。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00" w:lineRule="exact"/>
        <w:ind w:firstLine="480" w:firstLineChars="200"/>
        <w:textAlignment w:val="auto"/>
        <w:outlineLvl w:val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3、严格遵守学习记录，按时上课，认真听讲。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四、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 xml:space="preserve">培训安排  </w:t>
      </w:r>
    </w:p>
    <w:tbl>
      <w:tblPr>
        <w:tblStyle w:val="2"/>
        <w:tblpPr w:leftFromText="180" w:rightFromText="180" w:vertAnchor="text" w:horzAnchor="page" w:tblpXSpec="center" w:tblpY="63"/>
        <w:tblOverlap w:val="never"/>
        <w:tblW w:w="836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1253"/>
        <w:gridCol w:w="1410"/>
        <w:gridCol w:w="862"/>
        <w:gridCol w:w="1928"/>
        <w:gridCol w:w="1102"/>
        <w:gridCol w:w="11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课时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教学内容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主讲人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4月19日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晚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19:30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党史学习大讲坛第一期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张芬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C101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4月21日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晚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19:00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书记讲党课（内容暂定）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张军驰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C101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4月25日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晚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19:00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理想信念教育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王家武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C101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4月22或23日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全天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校运会志愿服务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曹新龙、王欣歌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北校区田径场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待定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另行通知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赴扶眉战役纪念馆学习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罗微、李通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宝鸡眉县</w:t>
            </w:r>
          </w:p>
        </w:tc>
      </w:tr>
    </w:tbl>
    <w:p>
      <w:pPr>
        <w:spacing w:line="20" w:lineRule="exact"/>
        <w:ind w:left="7245" w:leftChars="3050" w:hanging="840" w:hangingChars="400"/>
        <w:rPr>
          <w:rFonts w:hint="eastAsia" w:ascii="仿宋" w:hAnsi="仿宋" w:eastAsia="仿宋" w:cs="仿宋"/>
          <w:b w:val="0"/>
          <w:bCs/>
          <w:lang w:val="en-US" w:eastAsia="zh-CN"/>
        </w:rPr>
      </w:pPr>
      <w:r>
        <w:rPr>
          <w:rFonts w:hint="eastAsia" w:ascii="仿宋" w:hAnsi="仿宋" w:eastAsia="仿宋" w:cs="仿宋"/>
          <w:b w:val="0"/>
          <w:bCs/>
        </w:rPr>
        <w:t xml:space="preserve">                                   </w:t>
      </w:r>
    </w:p>
    <w:p>
      <w:pPr>
        <w:spacing w:before="240" w:line="320" w:lineRule="exact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经管学院</w:t>
      </w:r>
      <w:r>
        <w:rPr>
          <w:rFonts w:hint="eastAsia" w:ascii="仿宋" w:hAnsi="仿宋" w:eastAsia="仿宋" w:cs="仿宋"/>
          <w:sz w:val="32"/>
          <w:szCs w:val="32"/>
        </w:rPr>
        <w:t>党委</w:t>
      </w:r>
    </w:p>
    <w:p>
      <w:pPr>
        <w:spacing w:before="240" w:line="320" w:lineRule="exact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党校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经管</w:t>
      </w:r>
      <w:r>
        <w:rPr>
          <w:rFonts w:hint="eastAsia" w:ascii="仿宋" w:hAnsi="仿宋" w:eastAsia="仿宋" w:cs="仿宋"/>
          <w:sz w:val="32"/>
          <w:szCs w:val="32"/>
        </w:rPr>
        <w:t>分校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       </w:t>
      </w:r>
    </w:p>
    <w:p>
      <w:pPr>
        <w:spacing w:before="240" w:line="320" w:lineRule="exact"/>
        <w:jc w:val="right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2021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/>
    <w:sectPr>
      <w:pgSz w:w="11906" w:h="16838"/>
      <w:pgMar w:top="1247" w:right="1469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8118C"/>
    <w:rsid w:val="2363589E"/>
    <w:rsid w:val="2F18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2021-04-16T06:48:00Z</dcterms:created>
  <dc:creator>lenovo</dc:creator>
  <cp:lastModifiedBy>lenovo</cp:lastModifiedBy>
  <dcterms:modified xsi:type="dcterms:W3CDTF">2021-04-16T08:15:55Z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851852A909304C40A916FCB2CC8511C1</vt:lpwstr>
  </property>
</Properties>
</file>